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3D" w:rsidRDefault="0059193D" w:rsidP="0059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занятий</w:t>
      </w:r>
    </w:p>
    <w:p w:rsidR="0059193D" w:rsidRDefault="0059193D" w:rsidP="0059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родительского всеобуча в МБОУ СОШ №3 </w:t>
      </w:r>
      <w:proofErr w:type="spellStart"/>
      <w:r>
        <w:rPr>
          <w:b/>
          <w:sz w:val="28"/>
          <w:szCs w:val="28"/>
        </w:rPr>
        <w:t>г.Донецка</w:t>
      </w:r>
      <w:proofErr w:type="spellEnd"/>
    </w:p>
    <w:p w:rsidR="0059193D" w:rsidRPr="00F518E4" w:rsidRDefault="0059193D" w:rsidP="0059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2024-2025 учебном году</w:t>
      </w:r>
    </w:p>
    <w:p w:rsidR="0059193D" w:rsidRDefault="0059193D" w:rsidP="0059193D">
      <w:pPr>
        <w:jc w:val="center"/>
      </w:pPr>
      <w:r>
        <w:rPr>
          <w:b/>
          <w:sz w:val="28"/>
          <w:szCs w:val="28"/>
        </w:rPr>
        <w:t xml:space="preserve"> </w:t>
      </w:r>
    </w:p>
    <w:p w:rsidR="0059193D" w:rsidRDefault="0059193D" w:rsidP="0059193D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59193D" w:rsidTr="0059193D">
        <w:tc>
          <w:tcPr>
            <w:tcW w:w="2127" w:type="dxa"/>
          </w:tcPr>
          <w:p w:rsidR="0059193D" w:rsidRPr="002300EB" w:rsidRDefault="0059193D" w:rsidP="000D0DEB">
            <w:pPr>
              <w:pStyle w:val="a3"/>
              <w:ind w:left="0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b/>
                <w:sz w:val="28"/>
                <w:szCs w:val="28"/>
                <w:lang w:eastAsia="zh-CN"/>
              </w:rPr>
              <w:t>Родители</w:t>
            </w: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b/>
                <w:sz w:val="28"/>
                <w:szCs w:val="28"/>
                <w:lang w:eastAsia="zh-CN"/>
              </w:rPr>
              <w:t>Темы занятий</w:t>
            </w:r>
          </w:p>
        </w:tc>
      </w:tr>
      <w:tr w:rsidR="0059193D" w:rsidTr="0059193D">
        <w:tc>
          <w:tcPr>
            <w:tcW w:w="2127" w:type="dxa"/>
            <w:vMerge w:val="restart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1-4 класс</w:t>
            </w: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Психологические особенности детей младшего школьного возраста.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Готовность ребенка к школе. Роль семьи в адаптации ребенка к школе.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Как правильно поощрять и наказывать ребенка.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Родительская любовь – залог успешного ребенка.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Как уберечь ребенка от Интернет угроз.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Тепло семейного очага.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Детско-родительские конфликты: причины, следствие.</w:t>
            </w:r>
          </w:p>
        </w:tc>
      </w:tr>
      <w:tr w:rsidR="0059193D" w:rsidTr="0059193D">
        <w:tc>
          <w:tcPr>
            <w:tcW w:w="2127" w:type="dxa"/>
            <w:vMerge w:val="restart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5-8 класс</w:t>
            </w: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Мой ребенок – подросток (психологические особенности подросткового возраста).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Роль социальных сетей в жизни подростка.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Организация свободного времени подростка. Молодежные субкультуры.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Опасность, которая рядом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: электронные сигареты, алкоголь, </w:t>
            </w:r>
            <w:r w:rsidRPr="002300EB">
              <w:rPr>
                <w:rFonts w:eastAsia="SimSun"/>
                <w:sz w:val="28"/>
                <w:szCs w:val="28"/>
                <w:lang w:eastAsia="zh-CN"/>
              </w:rPr>
              <w:t>ПАВ</w:t>
            </w:r>
            <w:r>
              <w:rPr>
                <w:rFonts w:eastAsia="SimSun"/>
                <w:sz w:val="28"/>
                <w:szCs w:val="28"/>
                <w:lang w:eastAsia="zh-CN"/>
              </w:rPr>
              <w:t>. Что нужно знать?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Как научиться понимать своего ребенка (конструктивное взаимодействие родителей и подростка).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Жизнь прекрасна, несколько слов о подростковом суициде.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Первая любовь: радость или беда.</w:t>
            </w:r>
          </w:p>
        </w:tc>
      </w:tr>
      <w:tr w:rsidR="0059193D" w:rsidTr="0059193D">
        <w:tc>
          <w:tcPr>
            <w:tcW w:w="2127" w:type="dxa"/>
            <w:vMerge w:val="restart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9-11 </w:t>
            </w:r>
            <w:r w:rsidRPr="002300EB">
              <w:rPr>
                <w:rFonts w:eastAsia="SimSun"/>
                <w:sz w:val="28"/>
                <w:szCs w:val="28"/>
                <w:lang w:eastAsia="zh-CN"/>
              </w:rPr>
              <w:t>класс</w:t>
            </w: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Психологические особенности старшеклассника.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Мой ребенок выпускник.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Как помочь ребенку успешно сдать ГИА.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Учимся справляться со стрессом.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Причины подросткового суицида. Роль родителей в оказании помощи ребенку в кризисных ситуациях.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r w:rsidRPr="002300EB">
              <w:rPr>
                <w:rFonts w:eastAsia="SimSun"/>
                <w:sz w:val="28"/>
                <w:szCs w:val="28"/>
                <w:lang w:eastAsia="zh-CN"/>
              </w:rPr>
              <w:t>Медиабезопасность</w:t>
            </w:r>
            <w:proofErr w:type="spellEnd"/>
            <w:r w:rsidRPr="002300EB">
              <w:rPr>
                <w:rFonts w:eastAsia="SimSun"/>
                <w:sz w:val="28"/>
                <w:szCs w:val="28"/>
                <w:lang w:eastAsia="zh-CN"/>
              </w:rPr>
              <w:t xml:space="preserve"> подростка.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 xml:space="preserve">Роль семьи в профилактике 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курения, </w:t>
            </w:r>
            <w:r w:rsidRPr="002300EB">
              <w:rPr>
                <w:rFonts w:eastAsia="SimSun"/>
                <w:sz w:val="28"/>
                <w:szCs w:val="28"/>
                <w:lang w:eastAsia="zh-CN"/>
              </w:rPr>
              <w:t>употребления ПАВ</w:t>
            </w:r>
            <w:r>
              <w:rPr>
                <w:rFonts w:eastAsia="SimSun"/>
                <w:sz w:val="28"/>
                <w:szCs w:val="28"/>
                <w:lang w:eastAsia="zh-CN"/>
              </w:rPr>
              <w:t>, алкоголя</w:t>
            </w:r>
            <w:r w:rsidRPr="002300EB">
              <w:rPr>
                <w:rFonts w:eastAsia="SimSun"/>
                <w:sz w:val="28"/>
                <w:szCs w:val="28"/>
                <w:lang w:eastAsia="zh-CN"/>
              </w:rPr>
              <w:t xml:space="preserve"> несовершеннолетним.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2300EB">
              <w:rPr>
                <w:rFonts w:eastAsia="SimSun"/>
                <w:sz w:val="28"/>
                <w:szCs w:val="28"/>
                <w:lang w:eastAsia="zh-CN"/>
              </w:rPr>
              <w:t>Правовая ответственность подростка.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Выбор профессии – важное дело.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Терроризм и опасность вовлечения подростка.</w:t>
            </w:r>
          </w:p>
        </w:tc>
      </w:tr>
      <w:tr w:rsidR="0059193D" w:rsidTr="0059193D">
        <w:tc>
          <w:tcPr>
            <w:tcW w:w="2127" w:type="dxa"/>
            <w:vMerge/>
          </w:tcPr>
          <w:p w:rsidR="0059193D" w:rsidRPr="002300EB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221" w:type="dxa"/>
          </w:tcPr>
          <w:p w:rsidR="0059193D" w:rsidRDefault="0059193D" w:rsidP="000D0DEB">
            <w:pPr>
              <w:pStyle w:val="a3"/>
              <w:ind w:left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Роль семьи в становлении молодого человека.</w:t>
            </w:r>
          </w:p>
        </w:tc>
      </w:tr>
    </w:tbl>
    <w:p w:rsidR="0059193D" w:rsidRDefault="0059193D" w:rsidP="0059193D">
      <w:pPr>
        <w:pStyle w:val="a3"/>
        <w:jc w:val="both"/>
        <w:rPr>
          <w:rFonts w:eastAsia="SimSun"/>
          <w:lang w:eastAsia="zh-CN"/>
        </w:rPr>
      </w:pPr>
    </w:p>
    <w:p w:rsidR="0059193D" w:rsidRDefault="0059193D" w:rsidP="0059193D">
      <w:pPr>
        <w:pStyle w:val="a3"/>
        <w:jc w:val="both"/>
        <w:rPr>
          <w:rFonts w:eastAsia="SimSun"/>
          <w:lang w:eastAsia="zh-CN"/>
        </w:rPr>
      </w:pPr>
    </w:p>
    <w:p w:rsidR="0059193D" w:rsidRDefault="0059193D" w:rsidP="0059193D">
      <w:pPr>
        <w:pStyle w:val="a3"/>
        <w:jc w:val="both"/>
        <w:rPr>
          <w:rFonts w:eastAsia="SimSun"/>
          <w:lang w:eastAsia="zh-CN"/>
        </w:rPr>
      </w:pPr>
    </w:p>
    <w:p w:rsidR="0059193D" w:rsidRDefault="0059193D" w:rsidP="0059193D">
      <w:pPr>
        <w:rPr>
          <w:rFonts w:eastAsia="SimSun"/>
          <w:sz w:val="28"/>
          <w:szCs w:val="28"/>
          <w:lang w:eastAsia="zh-CN"/>
        </w:rPr>
      </w:pPr>
    </w:p>
    <w:p w:rsidR="00EE34F3" w:rsidRPr="0059193D" w:rsidRDefault="0059193D" w:rsidP="0059193D">
      <w:bookmarkStart w:id="0" w:name="_GoBack"/>
      <w:bookmarkEnd w:id="0"/>
    </w:p>
    <w:sectPr w:rsidR="00EE34F3" w:rsidRPr="0059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29"/>
      <w:numFmt w:val="decimal"/>
      <w:lvlText w:val="%1."/>
      <w:lvlJc w:val="left"/>
      <w:pPr>
        <w:tabs>
          <w:tab w:val="num" w:pos="0"/>
        </w:tabs>
        <w:ind w:left="1084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8" w15:restartNumberingAfterBreak="0">
    <w:nsid w:val="00000009"/>
    <w:multiLevelType w:val="multilevel"/>
    <w:tmpl w:val="00000009"/>
    <w:name w:val="WW8Num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3."/>
      <w:lvlJc w:val="left"/>
      <w:pPr>
        <w:tabs>
          <w:tab w:val="num" w:pos="1425"/>
        </w:tabs>
        <w:ind w:left="1425" w:hanging="36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BE"/>
    <w:rsid w:val="00380EE3"/>
    <w:rsid w:val="0059193D"/>
    <w:rsid w:val="008F159B"/>
    <w:rsid w:val="00E53FBE"/>
    <w:rsid w:val="00F2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02C5-84BA-476F-9E34-2420AB0C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3D"/>
    <w:pPr>
      <w:ind w:left="720"/>
      <w:contextualSpacing/>
    </w:pPr>
  </w:style>
  <w:style w:type="table" w:styleId="a4">
    <w:name w:val="Table Grid"/>
    <w:basedOn w:val="a1"/>
    <w:uiPriority w:val="39"/>
    <w:rsid w:val="0059193D"/>
    <w:pPr>
      <w:spacing w:after="0" w:line="240" w:lineRule="auto"/>
    </w:pPr>
    <w:rPr>
      <w:rFonts w:ascii="Times New Roman" w:hAnsi="Times New Roman" w:cs="Times New Roman"/>
      <w:sz w:val="20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2023-02-20T05:05:00Z</dcterms:created>
  <dcterms:modified xsi:type="dcterms:W3CDTF">2025-09-14T06:10:00Z</dcterms:modified>
</cp:coreProperties>
</file>